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8B1553" w14:textId="212E20F8" w:rsidR="00A270D2" w:rsidRPr="00192AB6" w:rsidRDefault="00192AB6">
      <w:pPr>
        <w:rPr>
          <w:rFonts w:ascii="Helvetica" w:hAnsi="Helvetica"/>
          <w:b/>
          <w:bCs/>
          <w:color w:val="FF0000"/>
        </w:rPr>
      </w:pPr>
      <w:r>
        <w:rPr>
          <w:rFonts w:ascii="Helvetica" w:hAnsi="Helvetica"/>
          <w:b/>
          <w:bCs/>
          <w:color w:val="FF0000"/>
        </w:rPr>
        <w:t>V</w:t>
      </w:r>
      <w:r w:rsidRPr="00192AB6">
        <w:rPr>
          <w:rFonts w:ascii="Helvetica" w:hAnsi="Helvetica"/>
          <w:b/>
          <w:bCs/>
          <w:color w:val="FF0000"/>
        </w:rPr>
        <w:t>orstellung STC</w:t>
      </w:r>
    </w:p>
    <w:p w14:paraId="66BDBBA2" w14:textId="77777777" w:rsidR="00A270D2" w:rsidRDefault="00A270D2"/>
    <w:p w14:paraId="17D435AF"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u w:val="single"/>
        </w:rPr>
        <w:t>Sommer-Team-Cup: Details für Re-Start stehen fest!</w:t>
      </w:r>
    </w:p>
    <w:p w14:paraId="431C2968"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2A6D426A" w14:textId="00137821"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i/>
          <w:iCs/>
        </w:rPr>
        <w:t>Tischtennis? Fehlanzeige! Das ist aufgrund der Coronapandemie in weiten Teilen Deutschlands der aktuelle Stand. Doch der Zeitpunkt wird kommen, an dem man wieder in die Hallen darf und den Schläger von der Staubschicht befreit. Damit man dann direkt loslegen und neben dem Training auch wieder Wettkämpfe bestreiten kann, steht mit dem „Sommer-Team-Cup“</w:t>
      </w:r>
      <w:r w:rsidR="00F77635">
        <w:rPr>
          <w:rFonts w:ascii="Helvetica" w:hAnsi="Helvetica" w:cs="Helvetica"/>
          <w:i/>
          <w:iCs/>
        </w:rPr>
        <w:t xml:space="preserve"> </w:t>
      </w:r>
      <w:r>
        <w:rPr>
          <w:rFonts w:ascii="Helvetica" w:hAnsi="Helvetica" w:cs="Helvetica"/>
          <w:i/>
          <w:iCs/>
        </w:rPr>
        <w:t>ein neues Turnierformat in den Startlöchern. Inzwischen sind die Details fixiert und die Ausschreibung wurde veröffentlicht.</w:t>
      </w:r>
    </w:p>
    <w:p w14:paraId="3C99A8DC"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6DEFDD48" w14:textId="3621410A"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 xml:space="preserve">Vermissen Sie Tischtennis? Die Spiele mit den Teamkameraden? Das gemeinsame Kämpfen und Gewinnen oder Verlieren? In den vergangenen Monaten war an Mannschaftssport in der Halle vielerorts nicht zu denken. Damit Sie, falls sich die </w:t>
      </w:r>
      <w:proofErr w:type="spellStart"/>
      <w:r>
        <w:rPr>
          <w:rFonts w:ascii="Helvetica" w:hAnsi="Helvetica" w:cs="Helvetica"/>
        </w:rPr>
        <w:t>Coronalage</w:t>
      </w:r>
      <w:proofErr w:type="spellEnd"/>
      <w:r>
        <w:rPr>
          <w:rFonts w:ascii="Helvetica" w:hAnsi="Helvetica" w:cs="Helvetica"/>
        </w:rPr>
        <w:t xml:space="preserve"> im Sommer verbessert und die Hallen wieder freigegeben werden, nicht bis zur nächsten Saison warten müssen, um wieder Mannschaftswettkämpfe zu bestreiten, wurden im Hintergrund Pläne für den Re-Start geschmiedet: Der „Sommer-Team-Cup“, der nach einer Idee </w:t>
      </w:r>
      <w:r w:rsidR="00624B3F">
        <w:rPr>
          <w:rFonts w:ascii="Helvetica" w:hAnsi="Helvetica" w:cs="Helvetica"/>
        </w:rPr>
        <w:t>eines TT-Ausrüsters</w:t>
      </w:r>
      <w:r>
        <w:rPr>
          <w:rFonts w:ascii="Helvetica" w:hAnsi="Helvetica" w:cs="Helvetica"/>
        </w:rPr>
        <w:t xml:space="preserve"> und der </w:t>
      </w:r>
      <w:proofErr w:type="spellStart"/>
      <w:r>
        <w:rPr>
          <w:rFonts w:ascii="Helvetica" w:hAnsi="Helvetica" w:cs="Helvetica"/>
        </w:rPr>
        <w:t>myTischtennis</w:t>
      </w:r>
      <w:proofErr w:type="spellEnd"/>
      <w:r>
        <w:rPr>
          <w:rFonts w:ascii="Helvetica" w:hAnsi="Helvetica" w:cs="Helvetica"/>
        </w:rPr>
        <w:t xml:space="preserve"> GmbH entwickelt wurde und vom Deutschen Tischtennis-Bund veranstaltet wird, steht fertig ausgearbeitet berei</w:t>
      </w:r>
      <w:r w:rsidR="002E4CEF">
        <w:rPr>
          <w:rFonts w:ascii="Helvetica" w:hAnsi="Helvetica" w:cs="Helvetica"/>
        </w:rPr>
        <w:t>t</w:t>
      </w:r>
      <w:r>
        <w:rPr>
          <w:rFonts w:ascii="Helvetica" w:hAnsi="Helvetica" w:cs="Helvetica"/>
        </w:rPr>
        <w:t>.</w:t>
      </w:r>
    </w:p>
    <w:p w14:paraId="2608F96F"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4155EEEA"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 xml:space="preserve">„Uns allen fehlen gemeinsame Wettkämpfe“, weiß </w:t>
      </w:r>
      <w:proofErr w:type="spellStart"/>
      <w:r>
        <w:rPr>
          <w:rFonts w:ascii="Helvetica" w:hAnsi="Helvetica" w:cs="Helvetica"/>
        </w:rPr>
        <w:t>myTischtennis</w:t>
      </w:r>
      <w:proofErr w:type="spellEnd"/>
      <w:r>
        <w:rPr>
          <w:rFonts w:ascii="Helvetica" w:hAnsi="Helvetica" w:cs="Helvetica"/>
        </w:rPr>
        <w:t xml:space="preserve">-Geschäftsführer Jochen Lang. „Wir möchten die Aktiven mit einem flexiblen Format ohne große Hürden wieder an die Tische bringen. Der Sommer-Team-Cup soll ein kleiner Ausgleich für die abgebrochene Saison werden.“ In dem neuen Turnierformat können Mannschaften unabhängig von der Vereinszugehörigkeit, von Geschlecht oder Alter </w:t>
      </w:r>
      <w:r w:rsidR="002E4CEF">
        <w:rPr>
          <w:rFonts w:ascii="Helvetica" w:hAnsi="Helvetica" w:cs="Helvetica"/>
        </w:rPr>
        <w:t xml:space="preserve">(bei Spielern der Altersgruppe Nachwuchs ist eine SBEM notwendig) </w:t>
      </w:r>
      <w:r>
        <w:rPr>
          <w:rFonts w:ascii="Helvetica" w:hAnsi="Helvetica" w:cs="Helvetica"/>
        </w:rPr>
        <w:t xml:space="preserve">gebildet werden. Mindestens drei Spieler - und maximal sechs - können sich frei zusammenfinden und eine Mannschaft bilden, die mittels ihrer Q-TTR-Werte in eine von zwei Leistungsklassen sortiert wird. Geographisch sinnvoll werden dann </w:t>
      </w:r>
      <w:r w:rsidR="002E4CEF">
        <w:rPr>
          <w:rFonts w:ascii="Helvetica" w:hAnsi="Helvetica" w:cs="Helvetica"/>
        </w:rPr>
        <w:t xml:space="preserve">möglichst </w:t>
      </w:r>
      <w:r>
        <w:rPr>
          <w:rFonts w:ascii="Helvetica" w:hAnsi="Helvetica" w:cs="Helvetica"/>
        </w:rPr>
        <w:t>Vierergruppen gebildet, deren Mannschaften in einer Einfachrunde gegeneinander antreten. Wer sich hier am Ende auf dem ersten oder zweiten Platz wiederfindet, darf sich im Anschluss in einer „Champions-Gruppe“</w:t>
      </w:r>
      <w:r w:rsidR="002E4CEF">
        <w:rPr>
          <w:rFonts w:ascii="Helvetica" w:hAnsi="Helvetica" w:cs="Helvetica"/>
        </w:rPr>
        <w:t xml:space="preserve"> </w:t>
      </w:r>
      <w:r>
        <w:rPr>
          <w:rFonts w:ascii="Helvetica" w:hAnsi="Helvetica" w:cs="Helvetica"/>
        </w:rPr>
        <w:t>mit anderen Gruppen</w:t>
      </w:r>
      <w:r w:rsidR="002E4CEF">
        <w:rPr>
          <w:rFonts w:ascii="Helvetica" w:hAnsi="Helvetica" w:cs="Helvetica"/>
        </w:rPr>
        <w:t>beste</w:t>
      </w:r>
      <w:r>
        <w:rPr>
          <w:rFonts w:ascii="Helvetica" w:hAnsi="Helvetica" w:cs="Helvetica"/>
        </w:rPr>
        <w:t xml:space="preserve">n messen. </w:t>
      </w:r>
      <w:r w:rsidR="002E4CEF">
        <w:rPr>
          <w:rFonts w:ascii="Helvetica" w:hAnsi="Helvetica" w:cs="Helvetica"/>
        </w:rPr>
        <w:t>Analog werden auch die Dritt- und Viertplatzierten für eine zweite Runde neu zusammengestellt.</w:t>
      </w:r>
    </w:p>
    <w:p w14:paraId="18BB6DD0"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69708021" w14:textId="2362A9ED"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 xml:space="preserve">Organisator des Sommer-Team-Cups ist die </w:t>
      </w:r>
      <w:proofErr w:type="spellStart"/>
      <w:r>
        <w:rPr>
          <w:rFonts w:ascii="Helvetica" w:hAnsi="Helvetica" w:cs="Helvetica"/>
        </w:rPr>
        <w:t>myTischtennis</w:t>
      </w:r>
      <w:proofErr w:type="spellEnd"/>
      <w:r>
        <w:rPr>
          <w:rFonts w:ascii="Helvetica" w:hAnsi="Helvetica" w:cs="Helvetica"/>
        </w:rPr>
        <w:t xml:space="preserve"> GmbH, die für diesen Zweck bereits einen eigenen Bereich auf ihrer Webseite geschaffen hat</w:t>
      </w:r>
      <w:r w:rsidR="00B321DF">
        <w:rPr>
          <w:rFonts w:ascii="Helvetica" w:hAnsi="Helvetica" w:cs="Helvetica"/>
        </w:rPr>
        <w:t xml:space="preserve">. </w:t>
      </w:r>
      <w:r>
        <w:rPr>
          <w:rFonts w:ascii="Helvetica" w:hAnsi="Helvetica" w:cs="Helvetica"/>
        </w:rPr>
        <w:t xml:space="preserve">Hier finden Sie weitere Infos und Details zur Durchführung sowie später auch die Möglichkeit zur Anmeldung und Ergebniserfassung. Zur Belohnung der Sieger </w:t>
      </w:r>
      <w:r w:rsidR="00624B3F">
        <w:rPr>
          <w:rFonts w:ascii="Helvetica" w:hAnsi="Helvetica" w:cs="Helvetica"/>
        </w:rPr>
        <w:t xml:space="preserve">winken attraktive Preise </w:t>
      </w:r>
      <w:r>
        <w:rPr>
          <w:rFonts w:ascii="Helvetica" w:hAnsi="Helvetica" w:cs="Helvetica"/>
        </w:rPr>
        <w:t>- aber keine Sorge: Kein Teilnehmer wird mit leeren Händen nach Hause gehen. Über allem steht aber natürlich das Ziel, dass wieder gespielt wird und ein bisschen Tischtennisnormalität in unseren Alltag zurückkehrt. Falls der Sommer-Team-Cup bei den Spielern und Spielerinnen Anklang findet, könnte er auch unabhängig von der Coronapandemie zu einer dauerhaften Einrichtung in der Sommerpause werden.</w:t>
      </w:r>
    </w:p>
    <w:p w14:paraId="0888AF84" w14:textId="7EC1FD31" w:rsidR="00B321DF" w:rsidRDefault="00B321DF"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731B4160" w14:textId="7B578209" w:rsidR="00B321DF" w:rsidRDefault="00B321DF"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 xml:space="preserve">Weitere Informationen zum Sommer-Team-Cup finden Sie auf der Unterseite der </w:t>
      </w:r>
      <w:proofErr w:type="spellStart"/>
      <w:r>
        <w:rPr>
          <w:rFonts w:ascii="Helvetica" w:hAnsi="Helvetica" w:cs="Helvetica"/>
        </w:rPr>
        <w:t>myTischtennis</w:t>
      </w:r>
      <w:proofErr w:type="spellEnd"/>
      <w:r>
        <w:rPr>
          <w:rFonts w:ascii="Helvetica" w:hAnsi="Helvetica" w:cs="Helvetica"/>
        </w:rPr>
        <w:t xml:space="preserve">-Homepage unter </w:t>
      </w:r>
      <w:hyperlink r:id="rId4" w:history="1">
        <w:r w:rsidRPr="00A635EB">
          <w:rPr>
            <w:rStyle w:val="Hyperlink"/>
            <w:rFonts w:ascii="Helvetica" w:hAnsi="Helvetica" w:cs="Helvetica"/>
          </w:rPr>
          <w:t>www.mytischtennis.de/sommerteamcup</w:t>
        </w:r>
      </w:hyperlink>
      <w:r>
        <w:rPr>
          <w:rFonts w:ascii="Helvetica" w:hAnsi="Helvetica" w:cs="Helvetica"/>
        </w:rPr>
        <w:t>.</w:t>
      </w:r>
    </w:p>
    <w:p w14:paraId="175E91C3" w14:textId="77777777" w:rsidR="00B321DF" w:rsidRDefault="00B321DF" w:rsidP="00A270D2">
      <w:pPr>
        <w:pBdr>
          <w:bottom w:val="single" w:sz="6" w:space="1" w:color="auto"/>
        </w:pBd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3E92A829" w14:textId="1406B6E0" w:rsidR="00A270D2" w:rsidRPr="00192AB6" w:rsidRDefault="00192AB6"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b/>
          <w:bCs/>
          <w:color w:val="FF0000"/>
        </w:rPr>
      </w:pPr>
      <w:r w:rsidRPr="00192AB6">
        <w:rPr>
          <w:rFonts w:ascii="Helvetica" w:hAnsi="Helvetica" w:cs="Helvetica"/>
          <w:b/>
          <w:bCs/>
          <w:color w:val="FF0000"/>
        </w:rPr>
        <w:lastRenderedPageBreak/>
        <w:t>FAQs</w:t>
      </w:r>
    </w:p>
    <w:p w14:paraId="1B49F1E8"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5BB9A4E1" w14:textId="5BC4CE72"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u w:val="single"/>
        </w:rPr>
        <w:t>Zurück an die Tische - mit dem Sommer-Team-Cup!</w:t>
      </w:r>
    </w:p>
    <w:p w14:paraId="7BF724F9"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53527179" w14:textId="5D5020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i/>
          <w:iCs/>
        </w:rPr>
        <w:t xml:space="preserve">Die Saison 2020/21 musste wegen der Coronapandemie zwar abgebrochen werden. Für einen Re-Start sollen die Spieler und Spielerinnen aber nicht bis zur nächsten Spielzeit warten müssen, wenn die Hallen vorher wieder geöffnet werden. Zu diesem Zweck wurde der Sommer-Team-Cup auf Initiative </w:t>
      </w:r>
      <w:r w:rsidR="00624B3F">
        <w:rPr>
          <w:rFonts w:ascii="Helvetica" w:hAnsi="Helvetica" w:cs="Helvetica"/>
          <w:i/>
          <w:iCs/>
        </w:rPr>
        <w:t>eines TT-Ausrüsters</w:t>
      </w:r>
      <w:r>
        <w:rPr>
          <w:rFonts w:ascii="Helvetica" w:hAnsi="Helvetica" w:cs="Helvetica"/>
          <w:i/>
          <w:iCs/>
        </w:rPr>
        <w:t xml:space="preserve"> und der </w:t>
      </w:r>
      <w:proofErr w:type="spellStart"/>
      <w:r>
        <w:rPr>
          <w:rFonts w:ascii="Helvetica" w:hAnsi="Helvetica" w:cs="Helvetica"/>
          <w:i/>
          <w:iCs/>
        </w:rPr>
        <w:t>myTischtennis</w:t>
      </w:r>
      <w:proofErr w:type="spellEnd"/>
      <w:r>
        <w:rPr>
          <w:rFonts w:ascii="Helvetica" w:hAnsi="Helvetica" w:cs="Helvetica"/>
          <w:i/>
          <w:iCs/>
        </w:rPr>
        <w:t xml:space="preserve"> GmbH entwickelt, der Deutsche Tischtennis-Bund übernimmt die Veranstalterrolle.</w:t>
      </w:r>
    </w:p>
    <w:p w14:paraId="1CD8031B"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25FBD59D"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Was ist der Sommer-Team-Cup?</w:t>
      </w:r>
    </w:p>
    <w:p w14:paraId="493EA15B"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Beim Sommer-Team-Cup handelt es sich um einen Mannschaftswettkampf, der Spielern und Spielerinnen die Möglichkeit bieten soll, trotz der Coronapandemie wieder Wettkämpfe zu bestreiten. Das Turnierformat wurde absichtlich einfach und flexibel gehalten, um vielen Spielern und Spielerinnen die Rückkehr an die Tische zu ermöglichen. Voraussetzung für die Durchführung ist, dass die Pandemielage</w:t>
      </w:r>
      <w:r w:rsidR="00E00F54">
        <w:rPr>
          <w:rFonts w:ascii="Helvetica" w:hAnsi="Helvetica" w:cs="Helvetica"/>
        </w:rPr>
        <w:t xml:space="preserve"> und die lokalen Hygienekonzepte</w:t>
      </w:r>
      <w:r>
        <w:rPr>
          <w:rFonts w:ascii="Helvetica" w:hAnsi="Helvetica" w:cs="Helvetica"/>
        </w:rPr>
        <w:t xml:space="preserve"> solche</w:t>
      </w:r>
      <w:r w:rsidR="00E00F54">
        <w:rPr>
          <w:rFonts w:ascii="Helvetica" w:hAnsi="Helvetica" w:cs="Helvetica"/>
        </w:rPr>
        <w:t xml:space="preserve"> Wettkämpfe</w:t>
      </w:r>
      <w:r>
        <w:rPr>
          <w:rFonts w:ascii="Helvetica" w:hAnsi="Helvetica" w:cs="Helvetica"/>
        </w:rPr>
        <w:t xml:space="preserve"> erlaub</w:t>
      </w:r>
      <w:r w:rsidR="00E00F54">
        <w:rPr>
          <w:rFonts w:ascii="Helvetica" w:hAnsi="Helvetica" w:cs="Helvetica"/>
        </w:rPr>
        <w:t>en</w:t>
      </w:r>
      <w:r>
        <w:rPr>
          <w:rFonts w:ascii="Helvetica" w:hAnsi="Helvetica" w:cs="Helvetica"/>
        </w:rPr>
        <w:t xml:space="preserve"> und die Hallen wieder geöffnet sind. </w:t>
      </w:r>
    </w:p>
    <w:p w14:paraId="02C0F82E"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3FFDA134"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Wer darf mitspielen?</w:t>
      </w:r>
    </w:p>
    <w:p w14:paraId="001E0CFB"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Die Teilnahme ist prinzipiell für alle Spielberechtigten von Landesverbänden des DTTB möglich. Hierbei gelten allerdings folgende Einschränkungen: Die Teilnehmer</w:t>
      </w:r>
      <w:r w:rsidR="00E00F54">
        <w:rPr>
          <w:rFonts w:ascii="Helvetica" w:hAnsi="Helvetica" w:cs="Helvetica"/>
        </w:rPr>
        <w:t xml:space="preserve"> </w:t>
      </w:r>
      <w:r>
        <w:rPr>
          <w:rFonts w:ascii="Helvetica" w:hAnsi="Helvetica" w:cs="Helvetica"/>
        </w:rPr>
        <w:t>dürfen maximal einen Q-TTR-Wert von 1900 Punkten haben</w:t>
      </w:r>
      <w:r w:rsidR="00E00F54">
        <w:rPr>
          <w:rFonts w:ascii="Helvetica" w:hAnsi="Helvetica" w:cs="Helvetica"/>
        </w:rPr>
        <w:t>, sie</w:t>
      </w:r>
      <w:r>
        <w:rPr>
          <w:rFonts w:ascii="Helvetica" w:hAnsi="Helvetica" w:cs="Helvetica"/>
        </w:rPr>
        <w:t xml:space="preserve"> müssen über einen Account bei myTischtennis.de (kostenloser Basis-Account ist ausreichend) verfügen</w:t>
      </w:r>
      <w:r w:rsidR="00E00F54">
        <w:rPr>
          <w:rFonts w:ascii="Helvetica" w:hAnsi="Helvetica" w:cs="Helvetica"/>
        </w:rPr>
        <w:t xml:space="preserve"> und – im Fall der Altersgruppe Nachwuchs – im Besitz einer SBEM sein</w:t>
      </w:r>
      <w:r>
        <w:rPr>
          <w:rFonts w:ascii="Helvetica" w:hAnsi="Helvetica" w:cs="Helvetica"/>
        </w:rPr>
        <w:t>.</w:t>
      </w:r>
    </w:p>
    <w:p w14:paraId="1BE4AF6F"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2F2AFC49"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Wie werden Mannschaften gebildet?</w:t>
      </w:r>
    </w:p>
    <w:p w14:paraId="1F1D3EE9"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Beim Sommer-Team-Cup dürfen Mannschaften unabhängig von Vereinszugehörigkeit, Geschlecht und Alter gebildet werden. Das heißt, dass Freunde, Bekannte und Verwandte in einem Team spielen dürfen, auch wenn sie sonst nicht dieselben Vereinsfarben tragen oder im selben Landesverband gemeldet sind. Eine Mannschaft muss aus mindestens drei und maximal sechs Spielern bestehen. Sie wird je nach Spielstärke einer von zwei Leistungsklassen zugeordnet.</w:t>
      </w:r>
    </w:p>
    <w:p w14:paraId="40032193"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532BCF54"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Wie werden die Leistungsklassen eingeteilt?</w:t>
      </w:r>
    </w:p>
    <w:p w14:paraId="52BDBBEE"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Beim Sommer-Team-Cup gibt es zwei Leistungsklassen. In welcher Klasse eine Mannschaft antritt, wird mittels der Summe der Q-TTR-Werte (Stand: 11.02.2021) der drei besten Spieler bestimmt. Folgende Grenzwerte gelten:</w:t>
      </w:r>
    </w:p>
    <w:p w14:paraId="4070AA76"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sidRPr="00A270D2">
        <w:rPr>
          <w:rFonts w:ascii="Helvetica" w:hAnsi="Helvetica" w:cs="Helvetica"/>
          <w:u w:val="single"/>
        </w:rPr>
        <w:t>Leistungsklasse 1)</w:t>
      </w:r>
      <w:r>
        <w:rPr>
          <w:rFonts w:ascii="Helvetica" w:hAnsi="Helvetica" w:cs="Helvetica"/>
        </w:rPr>
        <w:t xml:space="preserve"> 4001 bis 5000, wobei der Q-TTR-Wert des bestens Spielers einer Mannschaft nicht höher als 1900 sein darf.</w:t>
      </w:r>
    </w:p>
    <w:p w14:paraId="18D43A06"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sidRPr="00A270D2">
        <w:rPr>
          <w:rFonts w:ascii="Helvetica" w:hAnsi="Helvetica" w:cs="Helvetica"/>
          <w:u w:val="single"/>
        </w:rPr>
        <w:t>Leistungsklasse 2)</w:t>
      </w:r>
      <w:r>
        <w:rPr>
          <w:rFonts w:ascii="Helvetica" w:hAnsi="Helvetica" w:cs="Helvetica"/>
        </w:rPr>
        <w:t xml:space="preserve"> 0 bis 4000, wobei der Q-TTR-Wert des besten Spielers einer Mannschaft nicht höher als 1500 sein darf.</w:t>
      </w:r>
    </w:p>
    <w:p w14:paraId="20C2BD91"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69EF1ECB"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Wer spielt gegen wen?</w:t>
      </w:r>
    </w:p>
    <w:p w14:paraId="157D37A7"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 xml:space="preserve">Der Sommer-Team-Cup wird in zwei Runden ausgetragen. Für die erste Runde werden die gemeldeten Mannschaften innerhalb ihrer Leistungsklasse in Vierergruppen eingeteilt. Diese werden geographisch möglichst sinnvoll zusammengestellt, um lange Fahrtwege zu vermeiden. Jede Mannschaft spielt einmal gegen jedes andere Team. Nach Abschluss der ersten Runde werden die Erst- und Zweitplatzierten - wieder unter Berücksichtigung möglichst kurzer </w:t>
      </w:r>
      <w:r>
        <w:rPr>
          <w:rFonts w:ascii="Helvetica" w:hAnsi="Helvetica" w:cs="Helvetica"/>
        </w:rPr>
        <w:lastRenderedPageBreak/>
        <w:t>Fahrtwege - in neue Gruppen, sogenannte „Champions-Gruppen“, eingeteilt. Analog dazu werden auch die Dritt- und Viertplatzierten neu zusammengestellt. Wenn es die Pandemielage zulässt</w:t>
      </w:r>
      <w:r w:rsidR="00C058D3">
        <w:rPr>
          <w:rFonts w:ascii="Helvetica" w:hAnsi="Helvetica" w:cs="Helvetica"/>
        </w:rPr>
        <w:t xml:space="preserve"> und erwünscht ist</w:t>
      </w:r>
      <w:r>
        <w:rPr>
          <w:rFonts w:ascii="Helvetica" w:hAnsi="Helvetica" w:cs="Helvetica"/>
        </w:rPr>
        <w:t xml:space="preserve">, </w:t>
      </w:r>
      <w:r w:rsidR="00C058D3">
        <w:rPr>
          <w:rFonts w:ascii="Helvetica" w:hAnsi="Helvetica" w:cs="Helvetica"/>
        </w:rPr>
        <w:t xml:space="preserve">ist </w:t>
      </w:r>
      <w:r>
        <w:rPr>
          <w:rFonts w:ascii="Helvetica" w:hAnsi="Helvetica" w:cs="Helvetica"/>
        </w:rPr>
        <w:t xml:space="preserve">die </w:t>
      </w:r>
      <w:r w:rsidR="00C058D3">
        <w:rPr>
          <w:rFonts w:ascii="Helvetica" w:hAnsi="Helvetica" w:cs="Helvetica"/>
        </w:rPr>
        <w:t>Organisation</w:t>
      </w:r>
      <w:r>
        <w:rPr>
          <w:rFonts w:ascii="Helvetica" w:hAnsi="Helvetica" w:cs="Helvetica"/>
        </w:rPr>
        <w:t xml:space="preserve"> eines Regions- oder Bundesfinals </w:t>
      </w:r>
      <w:r w:rsidR="00C058D3">
        <w:rPr>
          <w:rFonts w:ascii="Helvetica" w:hAnsi="Helvetica" w:cs="Helvetica"/>
        </w:rPr>
        <w:t>zum jetzigen Zeitpunkt nicht ausgeschlossen.</w:t>
      </w:r>
    </w:p>
    <w:p w14:paraId="7FCCB657"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6B7C1C0B"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Wie wird gespielt?</w:t>
      </w:r>
    </w:p>
    <w:p w14:paraId="134CB654"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 xml:space="preserve">Die Partien werden im „Sommer-Team-Cup-System“ durchgeführt. Hierbei wird ohne Doppel gespielt und die Aufstellung ist frei wählbar. Alle Duelle werden ausgetragen, so dass jedem Spieler zwei Einzel pro Begegnung garantiert sind. Die Partien verlaufen </w:t>
      </w:r>
      <w:proofErr w:type="gramStart"/>
      <w:r>
        <w:rPr>
          <w:rFonts w:ascii="Helvetica" w:hAnsi="Helvetica" w:cs="Helvetica"/>
        </w:rPr>
        <w:t>nach folgendem</w:t>
      </w:r>
      <w:proofErr w:type="gramEnd"/>
      <w:r>
        <w:rPr>
          <w:rFonts w:ascii="Helvetica" w:hAnsi="Helvetica" w:cs="Helvetica"/>
        </w:rPr>
        <w:t xml:space="preserve"> Spielsystem:</w:t>
      </w:r>
    </w:p>
    <w:p w14:paraId="49133E76"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A1 vs. B2</w:t>
      </w:r>
    </w:p>
    <w:p w14:paraId="02500D10"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A2 vs. B1</w:t>
      </w:r>
    </w:p>
    <w:p w14:paraId="5411D5BC" w14:textId="77777777" w:rsidR="00A270D2" w:rsidRP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lang w:val="en-US"/>
        </w:rPr>
      </w:pPr>
      <w:r w:rsidRPr="00A270D2">
        <w:rPr>
          <w:rFonts w:ascii="Helvetica" w:hAnsi="Helvetica" w:cs="Helvetica"/>
          <w:lang w:val="en-US"/>
        </w:rPr>
        <w:t>A3 vs. B3</w:t>
      </w:r>
    </w:p>
    <w:p w14:paraId="4B416C9C" w14:textId="77777777" w:rsidR="00A270D2" w:rsidRP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lang w:val="en-US"/>
        </w:rPr>
      </w:pPr>
      <w:r w:rsidRPr="00A270D2">
        <w:rPr>
          <w:rFonts w:ascii="Helvetica" w:hAnsi="Helvetica" w:cs="Helvetica"/>
          <w:lang w:val="en-US"/>
        </w:rPr>
        <w:t>A1 vs. B1</w:t>
      </w:r>
    </w:p>
    <w:p w14:paraId="27F068F3" w14:textId="77777777" w:rsidR="00A270D2" w:rsidRP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lang w:val="en-US"/>
        </w:rPr>
      </w:pPr>
      <w:r w:rsidRPr="00A270D2">
        <w:rPr>
          <w:rFonts w:ascii="Helvetica" w:hAnsi="Helvetica" w:cs="Helvetica"/>
          <w:lang w:val="en-US"/>
        </w:rPr>
        <w:t>A3 vs. B2</w:t>
      </w:r>
    </w:p>
    <w:p w14:paraId="4CF708AB"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A2 vs. B3</w:t>
      </w:r>
    </w:p>
    <w:p w14:paraId="3C147285"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777A2F74"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Wann und wo wird gespielt?</w:t>
      </w:r>
    </w:p>
    <w:p w14:paraId="257B7EDC"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Beim Sommer-Team-Cup wird kein Spielplan vorgegeben, alle Spiele einer Gruppe müssen lediglich bis zu einem vorgegebenen Enddatum ausgetragen werden. Die Mannschaften machen untereinander den Termin und Spielort aus. Es ist zudem möglich, dass sich mehrere Mannschaften aus einer Gruppe zu einem „Spieltag“ an einem Ort zusammenfinden und mehrere oder alle Partien gesammelt bestreiten, wenn dies die Rahmenbedingungen der jeweiligen Hygienekonzepte zulassen.</w:t>
      </w:r>
    </w:p>
    <w:p w14:paraId="0DBE925F"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6301EED2"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b/>
          <w:bCs/>
        </w:rPr>
      </w:pPr>
      <w:r>
        <w:rPr>
          <w:rFonts w:ascii="Helvetica" w:hAnsi="Helvetica" w:cs="Helvetica"/>
          <w:b/>
          <w:bCs/>
        </w:rPr>
        <w:t>Welche Fristen sind vorgegeben?</w:t>
      </w:r>
    </w:p>
    <w:p w14:paraId="5C33E3DA"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Meldung: Anfang Mai bis einschließlich 23.05.2021</w:t>
      </w:r>
    </w:p>
    <w:p w14:paraId="4DB8FBCF"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Zeitraum der ersten Runde: Ende Mai bis Ende Juni 2021</w:t>
      </w:r>
    </w:p>
    <w:p w14:paraId="4CA11754"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Zeitraum der zweiten Runde: Anfang Juli bis Ende August 2021</w:t>
      </w:r>
    </w:p>
    <w:p w14:paraId="5B08D744" w14:textId="77777777" w:rsidR="00E36EB8" w:rsidRDefault="00E36EB8"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Die genauen Termine werden an dieser Stelle noch bekanntgegeben.</w:t>
      </w:r>
    </w:p>
    <w:p w14:paraId="7D373F2A"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4B7F2AF0"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Wo kann man sich anmelden und wo findet man die Ergebnisse?</w:t>
      </w:r>
    </w:p>
    <w:p w14:paraId="689F1C9D" w14:textId="0D09C569"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 xml:space="preserve">Die Organisation und Durchführung des Sommer-Team-Cups </w:t>
      </w:r>
      <w:proofErr w:type="gramStart"/>
      <w:r>
        <w:rPr>
          <w:rFonts w:ascii="Helvetica" w:hAnsi="Helvetica" w:cs="Helvetica"/>
        </w:rPr>
        <w:t>findet</w:t>
      </w:r>
      <w:proofErr w:type="gramEnd"/>
      <w:r>
        <w:rPr>
          <w:rFonts w:ascii="Helvetica" w:hAnsi="Helvetica" w:cs="Helvetica"/>
        </w:rPr>
        <w:t xml:space="preserve"> auf der entsprechenden Unterseite der </w:t>
      </w:r>
      <w:proofErr w:type="spellStart"/>
      <w:r>
        <w:rPr>
          <w:rFonts w:ascii="Helvetica" w:hAnsi="Helvetica" w:cs="Helvetica"/>
        </w:rPr>
        <w:t>myTischtennis</w:t>
      </w:r>
      <w:proofErr w:type="spellEnd"/>
      <w:r>
        <w:rPr>
          <w:rFonts w:ascii="Helvetica" w:hAnsi="Helvetica" w:cs="Helvetica"/>
        </w:rPr>
        <w:t xml:space="preserve">-Homepage </w:t>
      </w:r>
      <w:r w:rsidR="00B321DF">
        <w:rPr>
          <w:rFonts w:ascii="Helvetica" w:hAnsi="Helvetica" w:cs="Helvetica"/>
        </w:rPr>
        <w:t xml:space="preserve">unter </w:t>
      </w:r>
      <w:hyperlink r:id="rId5" w:history="1">
        <w:r w:rsidR="00B321DF" w:rsidRPr="00A635EB">
          <w:rPr>
            <w:rStyle w:val="Hyperlink"/>
            <w:rFonts w:ascii="Helvetica" w:hAnsi="Helvetica" w:cs="Helvetica"/>
          </w:rPr>
          <w:t>www.mytischtennis.de/sommerteamcup</w:t>
        </w:r>
      </w:hyperlink>
      <w:r w:rsidR="00B321DF">
        <w:rPr>
          <w:rFonts w:ascii="Helvetica" w:hAnsi="Helvetica" w:cs="Helvetica"/>
        </w:rPr>
        <w:t xml:space="preserve"> </w:t>
      </w:r>
      <w:r>
        <w:rPr>
          <w:rFonts w:ascii="Helvetica" w:hAnsi="Helvetica" w:cs="Helvetica"/>
        </w:rPr>
        <w:t xml:space="preserve">statt. Dies betrifft zum einen die Meldung der Mannschaften und Spieler, die Auslosung und Bekanntgabe des Spielplans, zum anderen aber auch die Ergebniserfassung und -einsicht. </w:t>
      </w:r>
    </w:p>
    <w:p w14:paraId="3B19B4A9"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64349A5F"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Was kostet die Teilnahme?</w:t>
      </w:r>
    </w:p>
    <w:p w14:paraId="51132CB1"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Das Startgeld pro Mannschaft beträgt 30 Euro.</w:t>
      </w:r>
    </w:p>
    <w:p w14:paraId="67A657A4"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737D2A82"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Sind die Spiele des Sommer-Team-Cups TTR-Relevant?</w:t>
      </w:r>
    </w:p>
    <w:p w14:paraId="23D4A7B4" w14:textId="77777777" w:rsidR="00A270D2" w:rsidRDefault="00E36EB8"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Ja, der Sommer-Team-Cup ist TTR-relevant.</w:t>
      </w:r>
    </w:p>
    <w:p w14:paraId="30325C37"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p>
    <w:p w14:paraId="170869D2" w14:textId="77777777"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b/>
          <w:bCs/>
        </w:rPr>
        <w:t>Was gibt es zu gewinnen?</w:t>
      </w:r>
    </w:p>
    <w:p w14:paraId="38D06DD6" w14:textId="0A67FF9C" w:rsidR="00A270D2" w:rsidRDefault="00A270D2" w:rsidP="00A270D2">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Helvetica" w:hAnsi="Helvetica" w:cs="Helvetica"/>
        </w:rPr>
      </w:pPr>
      <w:r>
        <w:rPr>
          <w:rFonts w:ascii="Helvetica" w:hAnsi="Helvetica" w:cs="Helvetica"/>
        </w:rPr>
        <w:t>Die Sieger der „Champions-Gruppen“ erhalten Warengutscheine de</w:t>
      </w:r>
      <w:r w:rsidR="00624B3F">
        <w:rPr>
          <w:rFonts w:ascii="Helvetica" w:hAnsi="Helvetica" w:cs="Helvetica"/>
        </w:rPr>
        <w:t>s Partners des Sommer-Team-Cups</w:t>
      </w:r>
      <w:r>
        <w:rPr>
          <w:rFonts w:ascii="Helvetica" w:hAnsi="Helvetica" w:cs="Helvetica"/>
        </w:rPr>
        <w:t xml:space="preserve"> im Wert von 100 Euro pro Mannschaft. Jeder Teilnehmer erhält darüber hinaus eine Ausgabe des Magazins </w:t>
      </w:r>
      <w:proofErr w:type="spellStart"/>
      <w:r>
        <w:rPr>
          <w:rFonts w:ascii="Helvetica" w:hAnsi="Helvetica" w:cs="Helvetica"/>
          <w:i/>
          <w:iCs/>
        </w:rPr>
        <w:t>tischtennis</w:t>
      </w:r>
      <w:proofErr w:type="spellEnd"/>
      <w:r>
        <w:rPr>
          <w:rFonts w:ascii="Helvetica" w:hAnsi="Helvetica" w:cs="Helvetica"/>
        </w:rPr>
        <w:t xml:space="preserve"> im PDF-Format und attraktive Gutscheine für </w:t>
      </w:r>
      <w:r w:rsidR="00624B3F">
        <w:rPr>
          <w:rFonts w:ascii="Helvetica" w:hAnsi="Helvetica" w:cs="Helvetica"/>
        </w:rPr>
        <w:t>Tischtennis-</w:t>
      </w:r>
      <w:r>
        <w:rPr>
          <w:rFonts w:ascii="Helvetica" w:hAnsi="Helvetica" w:cs="Helvetica"/>
        </w:rPr>
        <w:t>Produkte</w:t>
      </w:r>
      <w:r w:rsidR="00624B3F">
        <w:rPr>
          <w:rFonts w:ascii="Helvetica" w:hAnsi="Helvetica" w:cs="Helvetica"/>
        </w:rPr>
        <w:t xml:space="preserve"> des Partners</w:t>
      </w:r>
      <w:r>
        <w:rPr>
          <w:rFonts w:ascii="Helvetica" w:hAnsi="Helvetica" w:cs="Helvetica"/>
        </w:rPr>
        <w:t xml:space="preserve">. Für alle teilnehmenden Teams hält </w:t>
      </w:r>
      <w:r w:rsidR="00624B3F">
        <w:rPr>
          <w:rFonts w:ascii="Helvetica" w:hAnsi="Helvetica" w:cs="Helvetica"/>
        </w:rPr>
        <w:t xml:space="preserve">die Firma </w:t>
      </w:r>
      <w:r>
        <w:rPr>
          <w:rFonts w:ascii="Helvetica" w:hAnsi="Helvetica" w:cs="Helvetica"/>
        </w:rPr>
        <w:t>des Weiteren spezielle Mannschaftsangebote bereit.</w:t>
      </w:r>
    </w:p>
    <w:sectPr w:rsidR="00A270D2" w:rsidSect="00E719C9">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D2"/>
    <w:rsid w:val="00192AB6"/>
    <w:rsid w:val="00196235"/>
    <w:rsid w:val="002B671F"/>
    <w:rsid w:val="002E4CEF"/>
    <w:rsid w:val="004001ED"/>
    <w:rsid w:val="00624B3F"/>
    <w:rsid w:val="006A5957"/>
    <w:rsid w:val="007F6D28"/>
    <w:rsid w:val="00A270D2"/>
    <w:rsid w:val="00B321DF"/>
    <w:rsid w:val="00B63C7F"/>
    <w:rsid w:val="00C058D3"/>
    <w:rsid w:val="00C06BBD"/>
    <w:rsid w:val="00E00F54"/>
    <w:rsid w:val="00E36EB8"/>
    <w:rsid w:val="00E719C9"/>
    <w:rsid w:val="00F7763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B85E2"/>
  <w15:chartTrackingRefBased/>
  <w15:docId w15:val="{AC7E39BA-7666-6249-8884-EAC9FFC9D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321DF"/>
    <w:rPr>
      <w:color w:val="0563C1" w:themeColor="hyperlink"/>
      <w:u w:val="single"/>
    </w:rPr>
  </w:style>
  <w:style w:type="character" w:styleId="NichtaufgelsteErwhnung">
    <w:name w:val="Unresolved Mention"/>
    <w:basedOn w:val="Absatz-Standardschriftart"/>
    <w:uiPriority w:val="99"/>
    <w:semiHidden/>
    <w:unhideWhenUsed/>
    <w:rsid w:val="00B32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ytischtennis.de/sommerteamcup" TargetMode="External"/><Relationship Id="rId4" Type="http://schemas.openxmlformats.org/officeDocument/2006/relationships/hyperlink" Target="http://www.mytischtennis.de/sommerteamcup"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1160</Words>
  <Characters>7309</Characters>
  <Application>Microsoft Office Word</Application>
  <DocSecurity>4</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Janina Schäbitz</dc:creator>
  <cp:keywords/>
  <dc:description/>
  <cp:lastModifiedBy>Andreas Fricke</cp:lastModifiedBy>
  <cp:revision>2</cp:revision>
  <dcterms:created xsi:type="dcterms:W3CDTF">2021-04-09T11:08:00Z</dcterms:created>
  <dcterms:modified xsi:type="dcterms:W3CDTF">2021-04-09T11:08:00Z</dcterms:modified>
</cp:coreProperties>
</file>